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16" w:rsidRDefault="00165916" w:rsidP="00165916">
      <w:pPr>
        <w:pStyle w:val="ConsPlusTitle"/>
        <w:jc w:val="center"/>
        <w:outlineLvl w:val="0"/>
      </w:pPr>
      <w:r>
        <w:t>ПРАВИТЕЛЬСТВО СЕВАСТОПОЛЯ</w:t>
      </w:r>
    </w:p>
    <w:p w:rsidR="00165916" w:rsidRDefault="00165916" w:rsidP="00165916">
      <w:pPr>
        <w:pStyle w:val="ConsPlusTitle"/>
        <w:jc w:val="center"/>
      </w:pPr>
    </w:p>
    <w:p w:rsidR="00165916" w:rsidRDefault="00165916" w:rsidP="00165916">
      <w:pPr>
        <w:pStyle w:val="ConsPlusTitle"/>
        <w:jc w:val="center"/>
      </w:pPr>
      <w:r>
        <w:t>ПОСТАНОВЛЕНИЕ</w:t>
      </w:r>
    </w:p>
    <w:p w:rsidR="00165916" w:rsidRDefault="00165916" w:rsidP="00165916">
      <w:pPr>
        <w:pStyle w:val="ConsPlusTitle"/>
        <w:jc w:val="center"/>
      </w:pPr>
      <w:r>
        <w:t>от 29 декабря 2021 г. N 728-ПП</w:t>
      </w:r>
    </w:p>
    <w:p w:rsidR="00165916" w:rsidRDefault="00165916" w:rsidP="00165916">
      <w:pPr>
        <w:pStyle w:val="ConsPlusTitle"/>
        <w:jc w:val="center"/>
      </w:pPr>
    </w:p>
    <w:p w:rsidR="00165916" w:rsidRDefault="00165916" w:rsidP="00165916">
      <w:pPr>
        <w:pStyle w:val="ConsPlusTitle"/>
        <w:jc w:val="center"/>
      </w:pPr>
      <w:r>
        <w:t xml:space="preserve">ОБ УТВЕРЖДЕНИИ ТЕРРИТОРИАЛЬНОЙ ПРОГРАММЫ </w:t>
      </w:r>
      <w:proofErr w:type="gramStart"/>
      <w:r>
        <w:t>ГОСУДАРСТВЕННЫХ</w:t>
      </w:r>
      <w:proofErr w:type="gramEnd"/>
    </w:p>
    <w:p w:rsidR="00165916" w:rsidRDefault="00165916" w:rsidP="00165916">
      <w:pPr>
        <w:pStyle w:val="ConsPlusTitle"/>
        <w:jc w:val="center"/>
      </w:pPr>
      <w:r>
        <w:t>ГАРАНТИЙ БЕСПЛАТНОГО ОКАЗАНИЯ ГРАЖДАНАМ МЕДИЦИНСКОЙ ПОМОЩИ</w:t>
      </w:r>
    </w:p>
    <w:p w:rsidR="00165916" w:rsidRDefault="00165916" w:rsidP="00165916">
      <w:pPr>
        <w:pStyle w:val="ConsPlusTitle"/>
        <w:jc w:val="center"/>
      </w:pPr>
      <w:r>
        <w:t>В ГОРОДЕ СЕВАСТОПОЛЕ НА 2022 ГОД И НА ПЛАНОВЫЙ ПЕРИОД</w:t>
      </w:r>
    </w:p>
    <w:p w:rsidR="00165916" w:rsidRDefault="00165916" w:rsidP="00165916">
      <w:pPr>
        <w:pStyle w:val="ConsPlusTitle"/>
        <w:jc w:val="center"/>
      </w:pPr>
      <w:r>
        <w:t>2023</w:t>
      </w:r>
      <w:proofErr w:type="gramStart"/>
      <w:r>
        <w:t xml:space="preserve"> И</w:t>
      </w:r>
      <w:proofErr w:type="gramEnd"/>
      <w:r>
        <w:t xml:space="preserve"> 2024 ГОДОВ</w:t>
      </w:r>
    </w:p>
    <w:p w:rsidR="00165916" w:rsidRDefault="00165916" w:rsidP="00165916">
      <w:pPr>
        <w:pStyle w:val="ConsPlusNormal"/>
        <w:ind w:firstLine="540"/>
        <w:jc w:val="both"/>
      </w:pPr>
    </w:p>
    <w:p w:rsidR="00165916" w:rsidRDefault="00165916" w:rsidP="00165916">
      <w:pPr>
        <w:pStyle w:val="ConsPlusNormal"/>
        <w:ind w:firstLine="540"/>
        <w:jc w:val="both"/>
      </w:pPr>
      <w:proofErr w:type="gramStart"/>
      <w:r>
        <w:t xml:space="preserve">Руководствуясь федеральными законами от 29.11.2010 </w:t>
      </w:r>
      <w:hyperlink r:id="rId5" w:history="1">
        <w:r>
          <w:rPr>
            <w:color w:val="0000FF"/>
          </w:rPr>
          <w:t>N 326-ФЗ</w:t>
        </w:r>
      </w:hyperlink>
      <w:r>
        <w:t xml:space="preserve"> "Об обязательном медицинском страховании в Российской Федерации", от 21.11.2011 </w:t>
      </w:r>
      <w:hyperlink r:id="rId6" w:history="1">
        <w:r>
          <w:rPr>
            <w:color w:val="0000FF"/>
          </w:rPr>
          <w:t>N 323-ФЗ</w:t>
        </w:r>
      </w:hyperlink>
      <w:r>
        <w:t xml:space="preserve"> "Об основах охраны здоровья граждан в Российской Федерации", </w:t>
      </w:r>
      <w:hyperlink r:id="rId7" w:history="1">
        <w:r>
          <w:rPr>
            <w:color w:val="0000FF"/>
          </w:rPr>
          <w:t>Уставом</w:t>
        </w:r>
      </w:hyperlink>
      <w:r>
        <w:t xml:space="preserve"> города Севастополя, законами города Севастополя от 30.04.2014 </w:t>
      </w:r>
      <w:hyperlink r:id="rId8" w:history="1">
        <w:r>
          <w:rPr>
            <w:color w:val="0000FF"/>
          </w:rPr>
          <w:t>N 5-ЗС</w:t>
        </w:r>
      </w:hyperlink>
      <w:r>
        <w:t xml:space="preserve"> "О Правительстве Севастополя", от 05.08.2014 </w:t>
      </w:r>
      <w:hyperlink r:id="rId9" w:history="1">
        <w:r>
          <w:rPr>
            <w:color w:val="0000FF"/>
          </w:rPr>
          <w:t>N 54-ЗС</w:t>
        </w:r>
      </w:hyperlink>
      <w:r>
        <w:t xml:space="preserve"> "Об охране здоровья населения города Севастополя", от 29.09.2015 </w:t>
      </w:r>
      <w:hyperlink r:id="rId10" w:history="1">
        <w:r>
          <w:rPr>
            <w:color w:val="0000FF"/>
          </w:rPr>
          <w:t>N 185-ЗС</w:t>
        </w:r>
      </w:hyperlink>
      <w:r>
        <w:t xml:space="preserve"> "О правовых актах города Севастополя", в целях</w:t>
      </w:r>
      <w:proofErr w:type="gramEnd"/>
      <w:r>
        <w:t xml:space="preserve"> соблюдения конституционных прав граждан Российской Федерации на оказание бесплатной медицинской помощи Правительство Севастополя постановляет:</w:t>
      </w:r>
    </w:p>
    <w:p w:rsidR="00165916" w:rsidRDefault="00165916" w:rsidP="00165916">
      <w:pPr>
        <w:pStyle w:val="ConsPlusNormal"/>
        <w:ind w:firstLine="540"/>
        <w:jc w:val="both"/>
      </w:pPr>
    </w:p>
    <w:p w:rsidR="00165916" w:rsidRDefault="00165916" w:rsidP="00165916">
      <w:pPr>
        <w:pStyle w:val="ConsPlusNormal"/>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городе Севастополе на 2022 год и на плановый период 2023 и 2024 годов.</w:t>
      </w:r>
    </w:p>
    <w:p w:rsidR="00165916" w:rsidRDefault="00165916" w:rsidP="00165916">
      <w:pPr>
        <w:pStyle w:val="ConsPlusNormal"/>
        <w:ind w:firstLine="540"/>
        <w:jc w:val="both"/>
      </w:pPr>
    </w:p>
    <w:p w:rsidR="00165916" w:rsidRDefault="00165916" w:rsidP="00165916">
      <w:pPr>
        <w:pStyle w:val="ConsPlusNormal"/>
        <w:ind w:firstLine="540"/>
        <w:jc w:val="both"/>
      </w:pPr>
      <w:r>
        <w:t>2. Настоящее постановление вступает в силу со дня его официального опубликования и распространяет свое действие на правоотношения, возникшие с 01.01.2022.</w:t>
      </w:r>
    </w:p>
    <w:p w:rsidR="00165916" w:rsidRDefault="00165916" w:rsidP="00165916">
      <w:pPr>
        <w:pStyle w:val="ConsPlusNormal"/>
        <w:ind w:firstLine="540"/>
        <w:jc w:val="both"/>
      </w:pPr>
    </w:p>
    <w:p w:rsidR="00165916" w:rsidRDefault="00165916" w:rsidP="00165916">
      <w:pPr>
        <w:pStyle w:val="ConsPlusNormal"/>
        <w:ind w:firstLine="540"/>
        <w:jc w:val="both"/>
      </w:pPr>
      <w:r>
        <w:t xml:space="preserve">3. Контроль за исполнением настоящего постановления возложить на заместителя Губернатора - Председателя Правительства Севастополя, осуществляющего координацию работы по вопросам </w:t>
      </w:r>
      <w:proofErr w:type="gramStart"/>
      <w:r>
        <w:t>развития системы здравоохранения города Севастополя</w:t>
      </w:r>
      <w:proofErr w:type="gramEnd"/>
      <w:r>
        <w:t>.</w:t>
      </w:r>
    </w:p>
    <w:p w:rsidR="00165916" w:rsidRDefault="00165916" w:rsidP="00165916">
      <w:pPr>
        <w:pStyle w:val="ConsPlusNormal"/>
        <w:ind w:firstLine="540"/>
        <w:jc w:val="both"/>
      </w:pPr>
    </w:p>
    <w:p w:rsidR="00165916" w:rsidRDefault="00165916" w:rsidP="00165916">
      <w:pPr>
        <w:pStyle w:val="ConsPlusNormal"/>
        <w:jc w:val="right"/>
      </w:pPr>
      <w:r>
        <w:t>Губернатор города Севастополя</w:t>
      </w:r>
    </w:p>
    <w:p w:rsidR="00165916" w:rsidRDefault="00165916" w:rsidP="00165916">
      <w:pPr>
        <w:pStyle w:val="ConsPlusNormal"/>
        <w:jc w:val="right"/>
      </w:pPr>
      <w:r>
        <w:t>М.В.РАЗВОЖАЕВ</w:t>
      </w:r>
    </w:p>
    <w:p w:rsidR="00165916" w:rsidRDefault="00165916" w:rsidP="00165916">
      <w:pPr>
        <w:pStyle w:val="ConsPlusNormal"/>
      </w:pPr>
    </w:p>
    <w:p w:rsidR="00165916" w:rsidRDefault="00165916" w:rsidP="00165916">
      <w:pPr>
        <w:pStyle w:val="ConsPlusNormal"/>
      </w:pPr>
    </w:p>
    <w:p w:rsidR="00165916" w:rsidRDefault="00165916" w:rsidP="00165916">
      <w:pPr>
        <w:pStyle w:val="ConsPlusNormal"/>
      </w:pPr>
    </w:p>
    <w:p w:rsidR="00165916" w:rsidRDefault="00165916" w:rsidP="00165916">
      <w:pPr>
        <w:pStyle w:val="ConsPlusNormal"/>
      </w:pPr>
    </w:p>
    <w:p w:rsidR="00165916" w:rsidRDefault="00165916" w:rsidP="00165916">
      <w:pPr>
        <w:pStyle w:val="ConsPlusNormal"/>
      </w:pPr>
    </w:p>
    <w:p w:rsidR="00165916" w:rsidRDefault="00165916" w:rsidP="00165916">
      <w:pPr>
        <w:pStyle w:val="ConsPlusNormal"/>
        <w:jc w:val="right"/>
        <w:outlineLvl w:val="0"/>
      </w:pPr>
      <w:r>
        <w:t>Утверждена</w:t>
      </w:r>
    </w:p>
    <w:p w:rsidR="00165916" w:rsidRDefault="00165916" w:rsidP="00165916">
      <w:pPr>
        <w:pStyle w:val="ConsPlusNormal"/>
        <w:jc w:val="right"/>
      </w:pPr>
      <w:r>
        <w:t>постановлением</w:t>
      </w:r>
    </w:p>
    <w:p w:rsidR="00165916" w:rsidRDefault="00165916" w:rsidP="00165916">
      <w:pPr>
        <w:pStyle w:val="ConsPlusNormal"/>
        <w:jc w:val="right"/>
      </w:pPr>
      <w:r>
        <w:t>Правительства Севастополя</w:t>
      </w:r>
    </w:p>
    <w:p w:rsidR="00165916" w:rsidRDefault="00165916" w:rsidP="00165916">
      <w:pPr>
        <w:pStyle w:val="ConsPlusNormal"/>
        <w:jc w:val="right"/>
      </w:pPr>
      <w:r>
        <w:t>от 29.12.2021 N 728-ПП</w:t>
      </w:r>
    </w:p>
    <w:p w:rsidR="00165916" w:rsidRDefault="00165916" w:rsidP="00165916">
      <w:pPr>
        <w:pStyle w:val="ConsPlusNormal"/>
      </w:pPr>
    </w:p>
    <w:p w:rsidR="00165916" w:rsidRDefault="00165916" w:rsidP="00165916">
      <w:pPr>
        <w:pStyle w:val="ConsPlusTitle"/>
        <w:jc w:val="center"/>
      </w:pPr>
      <w:bookmarkStart w:id="0" w:name="P31"/>
      <w:bookmarkEnd w:id="0"/>
      <w:r>
        <w:t>ТЕРРИТОРИАЛЬНАЯ ПРОГРАММА</w:t>
      </w:r>
    </w:p>
    <w:p w:rsidR="00165916" w:rsidRDefault="00165916" w:rsidP="00165916">
      <w:pPr>
        <w:pStyle w:val="ConsPlusTitle"/>
        <w:jc w:val="center"/>
      </w:pPr>
      <w:r>
        <w:t>ГОСУДАРСТВЕННЫХ ГАРАНТИЙ БЕСПЛАТНОГО ОКАЗАНИЯ ГРАЖДАНАМ</w:t>
      </w:r>
    </w:p>
    <w:p w:rsidR="00165916" w:rsidRDefault="00165916" w:rsidP="00165916">
      <w:pPr>
        <w:pStyle w:val="ConsPlusTitle"/>
        <w:jc w:val="center"/>
      </w:pPr>
      <w:r>
        <w:t>МЕДИЦИНСКОЙ ПОМОЩИ В ГОРОДЕ СЕВАСТОПОЛЕ НА 2022 ГОД</w:t>
      </w:r>
    </w:p>
    <w:p w:rsidR="00165916" w:rsidRDefault="00165916" w:rsidP="00165916">
      <w:pPr>
        <w:pStyle w:val="ConsPlusTitle"/>
        <w:jc w:val="center"/>
      </w:pPr>
      <w:r>
        <w:t>И НА ПЛАНОВЫЙ ПЕРИОД 2023</w:t>
      </w:r>
      <w:proofErr w:type="gramStart"/>
      <w:r>
        <w:t xml:space="preserve"> И</w:t>
      </w:r>
      <w:proofErr w:type="gramEnd"/>
      <w:r>
        <w:t xml:space="preserve"> 2024 ГОДОВ</w:t>
      </w:r>
    </w:p>
    <w:p w:rsidR="00165916" w:rsidRDefault="00165916" w:rsidP="00165916">
      <w:pPr>
        <w:pStyle w:val="ConsPlusNormal"/>
        <w:ind w:firstLine="540"/>
        <w:jc w:val="both"/>
      </w:pPr>
    </w:p>
    <w:p w:rsidR="00165916" w:rsidRDefault="00165916" w:rsidP="00165916">
      <w:pPr>
        <w:pStyle w:val="ConsPlusTitle"/>
        <w:jc w:val="center"/>
        <w:outlineLvl w:val="1"/>
      </w:pPr>
      <w:r>
        <w:t>I. Общие положения</w:t>
      </w:r>
    </w:p>
    <w:p w:rsidR="00165916" w:rsidRDefault="00165916" w:rsidP="00165916">
      <w:pPr>
        <w:pStyle w:val="ConsPlusNormal"/>
        <w:jc w:val="center"/>
      </w:pPr>
    </w:p>
    <w:p w:rsidR="00165916" w:rsidRDefault="00165916" w:rsidP="00165916">
      <w:pPr>
        <w:pStyle w:val="ConsPlusNormal"/>
        <w:ind w:firstLine="540"/>
        <w:jc w:val="both"/>
      </w:pPr>
      <w:r>
        <w:t xml:space="preserve">В соответствии с Федеральным </w:t>
      </w:r>
      <w:hyperlink r:id="rId11" w:history="1">
        <w:r>
          <w:rPr>
            <w:color w:val="0000FF"/>
          </w:rPr>
          <w:t>законом</w:t>
        </w:r>
      </w:hyperlink>
      <w: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65916" w:rsidRDefault="00165916" w:rsidP="00165916">
      <w:pPr>
        <w:pStyle w:val="ConsPlusNormal"/>
        <w:spacing w:before="220"/>
        <w:ind w:firstLine="540"/>
        <w:jc w:val="both"/>
      </w:pPr>
      <w:proofErr w:type="gramStart"/>
      <w:r>
        <w:t xml:space="preserve">Территориальная программа государственных гарантий бесплатного оказания гражданам </w:t>
      </w:r>
      <w:r>
        <w:lastRenderedPageBreak/>
        <w:t>медицинской помощи в городе Севастополе на 2022 год и на плановый период 2023 и 2024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t xml:space="preserve"> </w:t>
      </w:r>
      <w:proofErr w:type="gramStart"/>
      <w:r>
        <w:t xml:space="preserve">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165916" w:rsidRDefault="00165916" w:rsidP="00165916">
      <w:pPr>
        <w:pStyle w:val="ConsPlusNormal"/>
        <w:spacing w:before="220"/>
        <w:ind w:firstLine="540"/>
        <w:jc w:val="both"/>
      </w:pPr>
      <w: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города Севастополя, основанных на данных медицинской статистики.</w:t>
      </w:r>
    </w:p>
    <w:p w:rsidR="00165916" w:rsidRDefault="00165916" w:rsidP="00165916">
      <w:pPr>
        <w:pStyle w:val="ConsPlusNormal"/>
        <w:spacing w:before="220"/>
        <w:ind w:firstLine="540"/>
        <w:jc w:val="both"/>
      </w:pPr>
      <w:r>
        <w:t xml:space="preserve">В соответствии с </w:t>
      </w:r>
      <w:hyperlink r:id="rId12"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165916" w:rsidRDefault="00165916" w:rsidP="00165916">
      <w:pPr>
        <w:pStyle w:val="ConsPlusNormal"/>
        <w:spacing w:before="220"/>
        <w:ind w:firstLine="540"/>
        <w:jc w:val="both"/>
      </w:pPr>
      <w:r>
        <w:t>При индексации заработной платы медицинских работников медицинских организаций, подведомственных Департаменту здравоохранения города Севастополя, Правительство Севастополя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65916" w:rsidRDefault="00165916" w:rsidP="00165916">
      <w:pPr>
        <w:pStyle w:val="ConsPlusNormal"/>
        <w:spacing w:before="220"/>
        <w:ind w:firstLine="540"/>
        <w:jc w:val="both"/>
      </w:pPr>
      <w:r>
        <w:t>Заработная плата устанавливается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городу Севастополю.</w:t>
      </w:r>
    </w:p>
    <w:p w:rsidR="00165916" w:rsidRDefault="00165916" w:rsidP="0016591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65916" w:rsidRDefault="00165916" w:rsidP="00165916">
      <w:pPr>
        <w:pStyle w:val="ConsPlusNormal"/>
        <w:jc w:val="center"/>
      </w:pPr>
    </w:p>
    <w:p w:rsidR="00165916" w:rsidRDefault="00165916" w:rsidP="00165916">
      <w:pPr>
        <w:pStyle w:val="ConsPlusTitle"/>
        <w:jc w:val="center"/>
        <w:outlineLvl w:val="1"/>
      </w:pPr>
      <w:bookmarkStart w:id="1" w:name="P46"/>
      <w:bookmarkEnd w:id="1"/>
      <w:r>
        <w:t>II. Перечень видов, форм и условий предоставления</w:t>
      </w:r>
    </w:p>
    <w:p w:rsidR="00165916" w:rsidRDefault="00165916" w:rsidP="00165916">
      <w:pPr>
        <w:pStyle w:val="ConsPlusTitle"/>
        <w:jc w:val="center"/>
      </w:pPr>
      <w:r>
        <w:t>медицинской помощи, оказание которой</w:t>
      </w:r>
    </w:p>
    <w:p w:rsidR="00165916" w:rsidRDefault="00165916" w:rsidP="00165916">
      <w:pPr>
        <w:pStyle w:val="ConsPlusTitle"/>
        <w:jc w:val="center"/>
      </w:pPr>
      <w:r>
        <w:t>осуществляется бесплатно</w:t>
      </w:r>
    </w:p>
    <w:p w:rsidR="00165916" w:rsidRDefault="00165916" w:rsidP="00165916">
      <w:pPr>
        <w:pStyle w:val="ConsPlusNormal"/>
        <w:jc w:val="center"/>
      </w:pPr>
    </w:p>
    <w:p w:rsidR="00165916" w:rsidRDefault="00165916" w:rsidP="0016591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65916" w:rsidRDefault="00165916" w:rsidP="0016591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65916" w:rsidRDefault="00165916" w:rsidP="00165916">
      <w:pPr>
        <w:pStyle w:val="ConsPlusNormal"/>
        <w:spacing w:before="220"/>
        <w:ind w:firstLine="540"/>
        <w:jc w:val="both"/>
      </w:pPr>
      <w:r>
        <w:t>специализированная, в том числе высокотехнологичная, медицинская помощь;</w:t>
      </w:r>
    </w:p>
    <w:p w:rsidR="00165916" w:rsidRDefault="00165916" w:rsidP="00165916">
      <w:pPr>
        <w:pStyle w:val="ConsPlusNormal"/>
        <w:spacing w:before="220"/>
        <w:ind w:firstLine="540"/>
        <w:jc w:val="both"/>
      </w:pPr>
      <w:r>
        <w:t>скорая, в том числе скорая специализированная, медицинская помощь;</w:t>
      </w:r>
    </w:p>
    <w:p w:rsidR="00165916" w:rsidRDefault="00165916" w:rsidP="00165916">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65916" w:rsidRDefault="00165916" w:rsidP="00165916">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29.11.2010 </w:t>
      </w:r>
      <w:hyperlink r:id="rId13" w:history="1">
        <w:r>
          <w:rPr>
            <w:color w:val="0000FF"/>
          </w:rPr>
          <w:t>N 326-ФЗ</w:t>
        </w:r>
      </w:hyperlink>
      <w:r>
        <w:t xml:space="preserve"> "Об обязательном медицинском страховании в Российской Федерации", от 21.11.2011 </w:t>
      </w:r>
      <w:hyperlink r:id="rId14" w:history="1">
        <w:r>
          <w:rPr>
            <w:color w:val="0000FF"/>
          </w:rPr>
          <w:t>N 323-ФЗ</w:t>
        </w:r>
      </w:hyperlink>
      <w:r>
        <w:t xml:space="preserve"> "Об основах охраны здоровья граждан в Российской Федерации".</w:t>
      </w:r>
    </w:p>
    <w:p w:rsidR="00165916" w:rsidRDefault="00165916" w:rsidP="0016591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65916" w:rsidRDefault="00165916" w:rsidP="0016591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65916" w:rsidRDefault="00165916" w:rsidP="0016591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65916" w:rsidRDefault="00165916" w:rsidP="0016591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65916" w:rsidRDefault="00165916" w:rsidP="0016591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65916" w:rsidRDefault="00165916" w:rsidP="0016591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65916" w:rsidRDefault="00165916" w:rsidP="00165916">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65916" w:rsidRDefault="00165916" w:rsidP="0016591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Программе государственных гарантий бесплатного оказания гражданам медицинской помощи, утверждаемой Правительством Российской Федерации.</w:t>
      </w:r>
    </w:p>
    <w:p w:rsidR="00165916" w:rsidRDefault="00165916" w:rsidP="0016591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65916" w:rsidRDefault="00165916" w:rsidP="00165916">
      <w:pPr>
        <w:pStyle w:val="ConsPlusNormal"/>
        <w:spacing w:before="220"/>
        <w:ind w:firstLine="540"/>
        <w:jc w:val="both"/>
      </w:pPr>
      <w: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w:t>
      </w:r>
      <w:r>
        <w:lastRenderedPageBreak/>
        <w:t>бесплатно.</w:t>
      </w:r>
    </w:p>
    <w:p w:rsidR="00165916" w:rsidRDefault="00165916" w:rsidP="00165916">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65916" w:rsidRDefault="00165916" w:rsidP="0016591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65916" w:rsidRDefault="00165916" w:rsidP="00165916">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165916" w:rsidRDefault="00165916" w:rsidP="00165916">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w:t>
      </w:r>
      <w:proofErr w:type="gramEnd"/>
      <w: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65916" w:rsidRDefault="00165916" w:rsidP="00165916">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165916" w:rsidRDefault="00165916" w:rsidP="00165916">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65916" w:rsidRDefault="00165916" w:rsidP="00165916">
      <w:pPr>
        <w:pStyle w:val="ConsPlusNormal"/>
        <w:spacing w:before="220"/>
        <w:ind w:firstLine="540"/>
        <w:jc w:val="both"/>
      </w:pPr>
      <w:proofErr w:type="gramStart"/>
      <w:r>
        <w:t>За счет бюджетных ассигнований бюджета города Севастополя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165916" w:rsidRDefault="00165916" w:rsidP="00165916">
      <w:pPr>
        <w:pStyle w:val="ConsPlusNormal"/>
        <w:spacing w:before="220"/>
        <w:ind w:firstLine="540"/>
        <w:jc w:val="both"/>
      </w:pPr>
      <w:proofErr w:type="gramStart"/>
      <w:r>
        <w:t xml:space="preserve">В целях обеспечения пациентов, получающих паллиативную медицинскую помощь, </w:t>
      </w:r>
      <w:r>
        <w:lastRenderedPageBreak/>
        <w:t xml:space="preserve">наркотическими лекарственными препаратами и психотропными лекарственными препаратами органы исполнительной власти города Севастополя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roofErr w:type="gramEnd"/>
    </w:p>
    <w:p w:rsidR="00165916" w:rsidRDefault="00165916" w:rsidP="00165916">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города Севастополя, включающих указанные мероприятия, а также целевые показатели их результативности.</w:t>
      </w:r>
    </w:p>
    <w:p w:rsidR="00165916" w:rsidRDefault="00165916" w:rsidP="00165916">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города Севастополя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65916" w:rsidRDefault="00165916" w:rsidP="0016591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65916" w:rsidRDefault="00165916" w:rsidP="0016591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65916" w:rsidRDefault="00165916" w:rsidP="00165916">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города Севастополя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165916" w:rsidRDefault="00165916" w:rsidP="00165916">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165916" w:rsidRDefault="00165916" w:rsidP="0016591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65916" w:rsidRDefault="00165916" w:rsidP="00165916">
      <w:pPr>
        <w:pStyle w:val="ConsPlusNormal"/>
        <w:spacing w:before="220"/>
        <w:ind w:firstLine="540"/>
        <w:jc w:val="both"/>
      </w:pPr>
      <w:r>
        <w:t>Медицинская помощь оказывается в следующих формах:</w:t>
      </w:r>
    </w:p>
    <w:p w:rsidR="00165916" w:rsidRDefault="00165916" w:rsidP="00165916">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65916" w:rsidRDefault="00165916" w:rsidP="0016591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65916" w:rsidRDefault="00165916" w:rsidP="0016591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65916" w:rsidRDefault="00165916" w:rsidP="00165916">
      <w:pPr>
        <w:pStyle w:val="ConsPlusNormal"/>
        <w:spacing w:before="220"/>
        <w:ind w:firstLine="540"/>
        <w:jc w:val="both"/>
      </w:pPr>
      <w:proofErr w:type="gramStart"/>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65916" w:rsidRDefault="00165916" w:rsidP="00165916">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65916" w:rsidRDefault="00165916" w:rsidP="00165916">
      <w:pPr>
        <w:pStyle w:val="ConsPlusNormal"/>
        <w:jc w:val="center"/>
      </w:pPr>
    </w:p>
    <w:p w:rsidR="00165916" w:rsidRDefault="00165916" w:rsidP="00165916">
      <w:pPr>
        <w:pStyle w:val="ConsPlusTitle"/>
        <w:jc w:val="center"/>
        <w:outlineLvl w:val="1"/>
      </w:pPr>
      <w:bookmarkStart w:id="2" w:name="P88"/>
      <w:bookmarkEnd w:id="2"/>
      <w:r>
        <w:t xml:space="preserve">III. Перечень заболеваний и состояний, оказание </w:t>
      </w:r>
      <w:proofErr w:type="gramStart"/>
      <w:r>
        <w:t>медицинской</w:t>
      </w:r>
      <w:proofErr w:type="gramEnd"/>
    </w:p>
    <w:p w:rsidR="00165916" w:rsidRDefault="00165916" w:rsidP="00165916">
      <w:pPr>
        <w:pStyle w:val="ConsPlusTitle"/>
        <w:jc w:val="center"/>
      </w:pPr>
      <w:proofErr w:type="gramStart"/>
      <w:r>
        <w:t>помощи</w:t>
      </w:r>
      <w:proofErr w:type="gramEnd"/>
      <w:r>
        <w:t xml:space="preserve"> при которых осуществляется бесплатно, и категории</w:t>
      </w:r>
    </w:p>
    <w:p w:rsidR="00165916" w:rsidRDefault="00165916" w:rsidP="00165916">
      <w:pPr>
        <w:pStyle w:val="ConsPlusTitle"/>
        <w:jc w:val="center"/>
      </w:pPr>
      <w:r>
        <w:t>граждан, оказание медицинской помощи которым</w:t>
      </w:r>
    </w:p>
    <w:p w:rsidR="00165916" w:rsidRDefault="00165916" w:rsidP="00165916">
      <w:pPr>
        <w:pStyle w:val="ConsPlusTitle"/>
        <w:jc w:val="center"/>
      </w:pPr>
      <w:r>
        <w:t>осуществляется бесплатно</w:t>
      </w:r>
    </w:p>
    <w:p w:rsidR="00165916" w:rsidRDefault="00165916" w:rsidP="00165916">
      <w:pPr>
        <w:pStyle w:val="ConsPlusNormal"/>
        <w:jc w:val="center"/>
      </w:pPr>
    </w:p>
    <w:p w:rsidR="00165916" w:rsidRDefault="00165916" w:rsidP="0016591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65916" w:rsidRDefault="00165916" w:rsidP="00165916">
      <w:pPr>
        <w:pStyle w:val="ConsPlusNormal"/>
        <w:spacing w:before="220"/>
        <w:ind w:firstLine="540"/>
        <w:jc w:val="both"/>
      </w:pPr>
      <w:r>
        <w:t>инфекционные и паразитарные болезни;</w:t>
      </w:r>
    </w:p>
    <w:p w:rsidR="00165916" w:rsidRDefault="00165916" w:rsidP="00165916">
      <w:pPr>
        <w:pStyle w:val="ConsPlusNormal"/>
        <w:spacing w:before="220"/>
        <w:ind w:firstLine="540"/>
        <w:jc w:val="both"/>
      </w:pPr>
      <w:r>
        <w:t>новообразования;</w:t>
      </w:r>
    </w:p>
    <w:p w:rsidR="00165916" w:rsidRDefault="00165916" w:rsidP="00165916">
      <w:pPr>
        <w:pStyle w:val="ConsPlusNormal"/>
        <w:spacing w:before="220"/>
        <w:ind w:firstLine="540"/>
        <w:jc w:val="both"/>
      </w:pPr>
      <w:r>
        <w:t>болезни эндокринной системы;</w:t>
      </w:r>
    </w:p>
    <w:p w:rsidR="00165916" w:rsidRDefault="00165916" w:rsidP="00165916">
      <w:pPr>
        <w:pStyle w:val="ConsPlusNormal"/>
        <w:spacing w:before="220"/>
        <w:ind w:firstLine="540"/>
        <w:jc w:val="both"/>
      </w:pPr>
      <w:r>
        <w:t>расстройства питания и нарушения обмена веществ;</w:t>
      </w:r>
    </w:p>
    <w:p w:rsidR="00165916" w:rsidRDefault="00165916" w:rsidP="00165916">
      <w:pPr>
        <w:pStyle w:val="ConsPlusNormal"/>
        <w:spacing w:before="220"/>
        <w:ind w:firstLine="540"/>
        <w:jc w:val="both"/>
      </w:pPr>
      <w:r>
        <w:t>болезни нервной системы;</w:t>
      </w:r>
    </w:p>
    <w:p w:rsidR="00165916" w:rsidRDefault="00165916" w:rsidP="00165916">
      <w:pPr>
        <w:pStyle w:val="ConsPlusNormal"/>
        <w:spacing w:before="220"/>
        <w:ind w:firstLine="540"/>
        <w:jc w:val="both"/>
      </w:pPr>
      <w:r>
        <w:t>болезни крови, кроветворных органов;</w:t>
      </w:r>
    </w:p>
    <w:p w:rsidR="00165916" w:rsidRDefault="00165916" w:rsidP="00165916">
      <w:pPr>
        <w:pStyle w:val="ConsPlusNormal"/>
        <w:spacing w:before="220"/>
        <w:ind w:firstLine="540"/>
        <w:jc w:val="both"/>
      </w:pPr>
      <w:r>
        <w:t>отдельные нарушения, вовлекающие иммунный механизм;</w:t>
      </w:r>
    </w:p>
    <w:p w:rsidR="00165916" w:rsidRDefault="00165916" w:rsidP="00165916">
      <w:pPr>
        <w:pStyle w:val="ConsPlusNormal"/>
        <w:spacing w:before="220"/>
        <w:ind w:firstLine="540"/>
        <w:jc w:val="both"/>
      </w:pPr>
      <w:r>
        <w:t>болезни глаза и его придаточного аппарата;</w:t>
      </w:r>
    </w:p>
    <w:p w:rsidR="00165916" w:rsidRDefault="00165916" w:rsidP="00165916">
      <w:pPr>
        <w:pStyle w:val="ConsPlusNormal"/>
        <w:spacing w:before="220"/>
        <w:ind w:firstLine="540"/>
        <w:jc w:val="both"/>
      </w:pPr>
      <w:r>
        <w:t>болезни уха и сосцевидного отростка;</w:t>
      </w:r>
    </w:p>
    <w:p w:rsidR="00165916" w:rsidRDefault="00165916" w:rsidP="00165916">
      <w:pPr>
        <w:pStyle w:val="ConsPlusNormal"/>
        <w:spacing w:before="220"/>
        <w:ind w:firstLine="540"/>
        <w:jc w:val="both"/>
      </w:pPr>
      <w:r>
        <w:lastRenderedPageBreak/>
        <w:t>болезни системы кровообращения;</w:t>
      </w:r>
    </w:p>
    <w:p w:rsidR="00165916" w:rsidRDefault="00165916" w:rsidP="00165916">
      <w:pPr>
        <w:pStyle w:val="ConsPlusNormal"/>
        <w:spacing w:before="220"/>
        <w:ind w:firstLine="540"/>
        <w:jc w:val="both"/>
      </w:pPr>
      <w:r>
        <w:t>болезни органов дыхания;</w:t>
      </w:r>
    </w:p>
    <w:p w:rsidR="00165916" w:rsidRDefault="00165916" w:rsidP="0016591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65916" w:rsidRDefault="00165916" w:rsidP="00165916">
      <w:pPr>
        <w:pStyle w:val="ConsPlusNormal"/>
        <w:spacing w:before="220"/>
        <w:ind w:firstLine="540"/>
        <w:jc w:val="both"/>
      </w:pPr>
      <w:r>
        <w:t>болезни мочеполовой системы;</w:t>
      </w:r>
    </w:p>
    <w:p w:rsidR="00165916" w:rsidRDefault="00165916" w:rsidP="00165916">
      <w:pPr>
        <w:pStyle w:val="ConsPlusNormal"/>
        <w:spacing w:before="220"/>
        <w:ind w:firstLine="540"/>
        <w:jc w:val="both"/>
      </w:pPr>
      <w:r>
        <w:t>болезни кожи и подкожной клетчатки;</w:t>
      </w:r>
    </w:p>
    <w:p w:rsidR="00165916" w:rsidRDefault="00165916" w:rsidP="00165916">
      <w:pPr>
        <w:pStyle w:val="ConsPlusNormal"/>
        <w:spacing w:before="220"/>
        <w:ind w:firstLine="540"/>
        <w:jc w:val="both"/>
      </w:pPr>
      <w:r>
        <w:t>болезни костно-мышечной системы и соединительной ткани;</w:t>
      </w:r>
    </w:p>
    <w:p w:rsidR="00165916" w:rsidRDefault="00165916" w:rsidP="00165916">
      <w:pPr>
        <w:pStyle w:val="ConsPlusNormal"/>
        <w:spacing w:before="220"/>
        <w:ind w:firstLine="540"/>
        <w:jc w:val="both"/>
      </w:pPr>
      <w:r>
        <w:t>травмы, отравления и некоторые другие последствия воздействия внешних причин;</w:t>
      </w:r>
    </w:p>
    <w:p w:rsidR="00165916" w:rsidRDefault="00165916" w:rsidP="00165916">
      <w:pPr>
        <w:pStyle w:val="ConsPlusNormal"/>
        <w:spacing w:before="220"/>
        <w:ind w:firstLine="540"/>
        <w:jc w:val="both"/>
      </w:pPr>
      <w:r>
        <w:t>врожденные аномалии (пороки развития);</w:t>
      </w:r>
    </w:p>
    <w:p w:rsidR="00165916" w:rsidRDefault="00165916" w:rsidP="00165916">
      <w:pPr>
        <w:pStyle w:val="ConsPlusNormal"/>
        <w:spacing w:before="220"/>
        <w:ind w:firstLine="540"/>
        <w:jc w:val="both"/>
      </w:pPr>
      <w:r>
        <w:t>деформации и хромосомные нарушения;</w:t>
      </w:r>
    </w:p>
    <w:p w:rsidR="00165916" w:rsidRDefault="00165916" w:rsidP="00165916">
      <w:pPr>
        <w:pStyle w:val="ConsPlusNormal"/>
        <w:spacing w:before="220"/>
        <w:ind w:firstLine="540"/>
        <w:jc w:val="both"/>
      </w:pPr>
      <w:r>
        <w:t>беременность, роды, послеродовой период и аборты;</w:t>
      </w:r>
    </w:p>
    <w:p w:rsidR="00165916" w:rsidRDefault="00165916" w:rsidP="00165916">
      <w:pPr>
        <w:pStyle w:val="ConsPlusNormal"/>
        <w:spacing w:before="220"/>
        <w:ind w:firstLine="540"/>
        <w:jc w:val="both"/>
      </w:pPr>
      <w:r>
        <w:t>отдельные состояния, возникающие у детей в перинатальный период;</w:t>
      </w:r>
    </w:p>
    <w:p w:rsidR="00165916" w:rsidRDefault="00165916" w:rsidP="00165916">
      <w:pPr>
        <w:pStyle w:val="ConsPlusNormal"/>
        <w:spacing w:before="220"/>
        <w:ind w:firstLine="540"/>
        <w:jc w:val="both"/>
      </w:pPr>
      <w:r>
        <w:t>психические расстройства и расстройства поведения;</w:t>
      </w:r>
    </w:p>
    <w:p w:rsidR="00165916" w:rsidRDefault="00165916" w:rsidP="00165916">
      <w:pPr>
        <w:pStyle w:val="ConsPlusNormal"/>
        <w:spacing w:before="220"/>
        <w:ind w:firstLine="540"/>
        <w:jc w:val="both"/>
      </w:pPr>
      <w:r>
        <w:t>симптомы, признаки и отклонения от нормы, не отнесенные к заболеваниям и состояниям.</w:t>
      </w:r>
    </w:p>
    <w:p w:rsidR="00165916" w:rsidRDefault="00165916" w:rsidP="0016591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65916" w:rsidRDefault="00165916" w:rsidP="0016591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65916" w:rsidRDefault="00165916" w:rsidP="00165916">
      <w:pPr>
        <w:pStyle w:val="ConsPlusNormal"/>
        <w:spacing w:before="220"/>
        <w:ind w:firstLine="540"/>
        <w:jc w:val="both"/>
      </w:pPr>
      <w:r>
        <w:t xml:space="preserve">на обеспечение лекарственными препаратами (в соответствии с </w:t>
      </w:r>
      <w:hyperlink w:anchor="P194" w:history="1">
        <w:r>
          <w:rPr>
            <w:color w:val="0000FF"/>
          </w:rPr>
          <w:t>разделом V</w:t>
        </w:r>
      </w:hyperlink>
      <w:r>
        <w:t xml:space="preserve"> Программы);</w:t>
      </w:r>
    </w:p>
    <w:p w:rsidR="00165916" w:rsidRDefault="00165916" w:rsidP="0016591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65916" w:rsidRDefault="00165916" w:rsidP="0016591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65916" w:rsidRDefault="00165916" w:rsidP="00165916">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65916" w:rsidRDefault="00165916" w:rsidP="00165916">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65916" w:rsidRDefault="00165916" w:rsidP="00165916">
      <w:pPr>
        <w:pStyle w:val="ConsPlusNormal"/>
        <w:spacing w:before="220"/>
        <w:ind w:firstLine="540"/>
        <w:jc w:val="both"/>
      </w:pPr>
      <w:r>
        <w:t xml:space="preserve">на </w:t>
      </w:r>
      <w:proofErr w:type="spellStart"/>
      <w:r>
        <w:t>пренатальную</w:t>
      </w:r>
      <w:proofErr w:type="spellEnd"/>
      <w:r>
        <w:t xml:space="preserve"> (дородовую) диагностику нарушений развития ребенка - беременные женщины;</w:t>
      </w:r>
    </w:p>
    <w:p w:rsidR="00165916" w:rsidRDefault="00165916" w:rsidP="00165916">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165916" w:rsidRDefault="00165916" w:rsidP="00165916">
      <w:pPr>
        <w:pStyle w:val="ConsPlusNormal"/>
        <w:spacing w:before="220"/>
        <w:ind w:firstLine="540"/>
        <w:jc w:val="both"/>
      </w:pPr>
      <w:r>
        <w:t xml:space="preserve">на неонатальный скрининг на 5 наследственных и врожденных заболеваний (расширенный </w:t>
      </w:r>
      <w:r>
        <w:lastRenderedPageBreak/>
        <w:t>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165916" w:rsidRDefault="00165916" w:rsidP="00165916">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165916" w:rsidRDefault="00165916" w:rsidP="00165916">
      <w:pPr>
        <w:pStyle w:val="ConsPlusNormal"/>
        <w:ind w:firstLine="540"/>
        <w:jc w:val="both"/>
      </w:pPr>
    </w:p>
    <w:p w:rsidR="00165916" w:rsidRDefault="00165916" w:rsidP="00165916">
      <w:pPr>
        <w:pStyle w:val="ConsPlusTitle"/>
        <w:jc w:val="center"/>
        <w:outlineLvl w:val="1"/>
      </w:pPr>
      <w:r>
        <w:t xml:space="preserve">IV. Территориальная программа </w:t>
      </w:r>
      <w:proofErr w:type="gramStart"/>
      <w:r>
        <w:t>обязательного</w:t>
      </w:r>
      <w:proofErr w:type="gramEnd"/>
    </w:p>
    <w:p w:rsidR="00165916" w:rsidRDefault="00165916" w:rsidP="00165916">
      <w:pPr>
        <w:pStyle w:val="ConsPlusTitle"/>
        <w:jc w:val="center"/>
      </w:pPr>
      <w:r>
        <w:t>медицинского страхования</w:t>
      </w:r>
    </w:p>
    <w:p w:rsidR="00165916" w:rsidRDefault="00165916" w:rsidP="00165916">
      <w:pPr>
        <w:pStyle w:val="ConsPlusNormal"/>
        <w:jc w:val="center"/>
      </w:pPr>
    </w:p>
    <w:p w:rsidR="00165916" w:rsidRDefault="00165916" w:rsidP="00165916">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165916" w:rsidRDefault="00165916" w:rsidP="00165916">
      <w:pPr>
        <w:pStyle w:val="ConsPlusNormal"/>
        <w:spacing w:before="220"/>
        <w:ind w:firstLine="540"/>
        <w:jc w:val="both"/>
      </w:pPr>
      <w:r>
        <w:t>В рамках Территориальной программы обязательного медицинского страхования:</w:t>
      </w:r>
    </w:p>
    <w:p w:rsidR="00165916" w:rsidRDefault="00165916" w:rsidP="00165916">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165916" w:rsidRDefault="00165916" w:rsidP="00165916">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w:t>
      </w:r>
      <w:proofErr w:type="gramEnd"/>
      <w:r>
        <w:t xml:space="preserve">, стационарно и в условиях дневного стационара,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5916" w:rsidRDefault="00165916" w:rsidP="00165916">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9275" w:history="1">
        <w:r>
          <w:rPr>
            <w:color w:val="0000FF"/>
          </w:rPr>
          <w:t>перечню</w:t>
        </w:r>
      </w:hyperlink>
      <w:r>
        <w:t>, который приведен в приложении N 4 к Программе (далее - углубленная диспансеризация).</w:t>
      </w:r>
    </w:p>
    <w:p w:rsidR="00165916" w:rsidRDefault="00165916" w:rsidP="0016591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65916" w:rsidRDefault="00165916" w:rsidP="00165916">
      <w:pPr>
        <w:pStyle w:val="ConsPlusNormal"/>
        <w:spacing w:before="220"/>
        <w:ind w:firstLine="540"/>
        <w:jc w:val="both"/>
      </w:pPr>
      <w:hyperlink r:id="rId17" w:history="1">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65916" w:rsidRDefault="00165916" w:rsidP="00165916">
      <w:pPr>
        <w:pStyle w:val="ConsPlusNormal"/>
        <w:spacing w:before="220"/>
        <w:ind w:firstLine="540"/>
        <w:jc w:val="both"/>
      </w:pPr>
      <w:proofErr w:type="gramStart"/>
      <w: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w:t>
      </w:r>
      <w:hyperlink r:id="rId18" w:history="1">
        <w:r>
          <w:rPr>
            <w:color w:val="0000FF"/>
          </w:rPr>
          <w:t>порядком</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w:t>
      </w:r>
      <w:r>
        <w:lastRenderedPageBreak/>
        <w:t>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165916" w:rsidRDefault="00165916" w:rsidP="0016591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t>дств св</w:t>
      </w:r>
      <w:proofErr w:type="gramEnd"/>
      <w:r>
        <w:t>язи.</w:t>
      </w:r>
    </w:p>
    <w:p w:rsidR="00165916" w:rsidRDefault="00165916" w:rsidP="0016591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165916" w:rsidRDefault="00165916" w:rsidP="00165916">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9279" w:history="1">
        <w:r>
          <w:rPr>
            <w:color w:val="0000FF"/>
          </w:rPr>
          <w:t>пунктом 1</w:t>
        </w:r>
      </w:hyperlink>
      <w:r>
        <w:t xml:space="preserve"> приложения N 4 к Программе в течение одного дня.</w:t>
      </w:r>
    </w:p>
    <w:p w:rsidR="00165916" w:rsidRDefault="00165916" w:rsidP="00165916">
      <w:pPr>
        <w:pStyle w:val="ConsPlusNormal"/>
        <w:spacing w:before="22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165916" w:rsidRDefault="00165916" w:rsidP="00165916">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rsidR="00165916" w:rsidRDefault="00165916" w:rsidP="0016591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65916" w:rsidRDefault="00165916" w:rsidP="00165916">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rsidR="00165916" w:rsidRDefault="00165916" w:rsidP="0016591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от 29.11.2010 N 326-ФЗ "Об обязательном медицинском страховании в Российской Федерации".</w:t>
      </w:r>
    </w:p>
    <w:p w:rsidR="00165916" w:rsidRDefault="00165916" w:rsidP="0016591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w:t>
      </w:r>
      <w:proofErr w:type="gramStart"/>
      <w:r>
        <w:t xml:space="preserve">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0" w:history="1">
        <w:r>
          <w:rPr>
            <w:color w:val="0000FF"/>
          </w:rPr>
          <w:t>статьей 30</w:t>
        </w:r>
      </w:hyperlink>
      <w:r>
        <w:t xml:space="preserve"> Федерального закона от 29.11.2010 N 326-ФЗ "Об </w:t>
      </w:r>
      <w:r>
        <w:lastRenderedPageBreak/>
        <w:t xml:space="preserve">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w:t>
      </w:r>
      <w:proofErr w:type="gramEnd"/>
      <w:r>
        <w:t xml:space="preserve"> закона от 21.11.2011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65916" w:rsidRDefault="00165916" w:rsidP="00165916">
      <w:pPr>
        <w:pStyle w:val="ConsPlusNormal"/>
        <w:spacing w:before="220"/>
        <w:ind w:firstLine="540"/>
        <w:jc w:val="both"/>
      </w:pPr>
      <w:proofErr w:type="gramStart"/>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165916" w:rsidRDefault="00165916" w:rsidP="0016591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65916" w:rsidRDefault="00165916" w:rsidP="00165916">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65916" w:rsidRDefault="00165916" w:rsidP="0016591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65916" w:rsidRDefault="00165916" w:rsidP="00165916">
      <w:pPr>
        <w:pStyle w:val="ConsPlusNormal"/>
        <w:spacing w:before="220"/>
        <w:ind w:firstLine="540"/>
        <w:jc w:val="both"/>
      </w:pPr>
      <w:r>
        <w:t>врачам-специалистам за оказанную медицинскую помощь в амбулаторных условиях.</w:t>
      </w:r>
    </w:p>
    <w:p w:rsidR="00165916" w:rsidRDefault="00165916" w:rsidP="00165916">
      <w:pPr>
        <w:pStyle w:val="ConsPlusNormal"/>
        <w:spacing w:before="220"/>
        <w:ind w:firstLine="540"/>
        <w:jc w:val="both"/>
      </w:pPr>
      <w:r>
        <w:t xml:space="preserve">Примерный </w:t>
      </w:r>
      <w:hyperlink w:anchor="P14500" w:history="1">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3 к Программе.</w:t>
      </w:r>
    </w:p>
    <w:p w:rsidR="00165916" w:rsidRDefault="00165916" w:rsidP="00165916">
      <w:pPr>
        <w:pStyle w:val="ConsPlusNormal"/>
        <w:spacing w:before="220"/>
        <w:ind w:firstLine="540"/>
        <w:jc w:val="both"/>
      </w:pPr>
      <w:proofErr w:type="gramStart"/>
      <w:r>
        <w:t>В рамках проведения профилактических мероприятий органы исполнительной власти города Севастополя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w:t>
      </w:r>
      <w:proofErr w:type="gramEnd"/>
      <w:r>
        <w:t xml:space="preserve"> на медицинские исследования.</w:t>
      </w:r>
    </w:p>
    <w:p w:rsidR="00165916" w:rsidRDefault="00165916" w:rsidP="00165916">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165916" w:rsidRDefault="00165916" w:rsidP="00165916">
      <w:pPr>
        <w:pStyle w:val="ConsPlusNormal"/>
        <w:spacing w:before="220"/>
        <w:ind w:firstLine="540"/>
        <w:jc w:val="both"/>
      </w:pPr>
      <w:r>
        <w:t xml:space="preserve">Органы исполнительной власти города Севастополя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w:t>
      </w:r>
      <w:r>
        <w:lastRenderedPageBreak/>
        <w:t>организаций, осуществляющих углубленную диспансеризацию, и порядок их работы.</w:t>
      </w:r>
    </w:p>
    <w:p w:rsidR="00165916" w:rsidRDefault="00165916" w:rsidP="00165916">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165916" w:rsidRDefault="00165916" w:rsidP="0016591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65916" w:rsidRDefault="00165916" w:rsidP="00165916">
      <w:pPr>
        <w:pStyle w:val="ConsPlusNormal"/>
        <w:spacing w:before="220"/>
        <w:ind w:firstLine="540"/>
        <w:jc w:val="both"/>
      </w:pPr>
      <w:r>
        <w:t>при оплате медицинской помощи, оказанной в амбулаторных условиях:</w:t>
      </w:r>
    </w:p>
    <w:p w:rsidR="00165916" w:rsidRDefault="00165916" w:rsidP="00165916">
      <w:pPr>
        <w:pStyle w:val="ConsPlusNormal"/>
        <w:spacing w:before="220"/>
        <w:ind w:firstLine="540"/>
        <w:jc w:val="both"/>
      </w:pPr>
      <w:proofErr w:type="gramStart"/>
      <w:r>
        <w:t xml:space="preserve">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165916" w:rsidRDefault="00165916" w:rsidP="0016591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65916" w:rsidRDefault="00165916" w:rsidP="00165916">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p w:rsidR="00165916" w:rsidRDefault="00165916" w:rsidP="0016591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65916" w:rsidRDefault="00165916" w:rsidP="0016591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5916" w:rsidRDefault="00165916" w:rsidP="00165916">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t xml:space="preserve"> </w:t>
      </w:r>
      <w:proofErr w:type="gramStart"/>
      <w:r>
        <w:t xml:space="preserve">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w:t>
      </w:r>
      <w:r>
        <w:lastRenderedPageBreak/>
        <w:t>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t xml:space="preserve"> случаев оказания медицинской помощи по группам заболеваний, состояний, приведенных в </w:t>
      </w:r>
      <w:hyperlink w:anchor="P19303" w:history="1">
        <w:r>
          <w:rPr>
            <w:color w:val="0000FF"/>
          </w:rPr>
          <w:t>приложении N 5</w:t>
        </w:r>
      </w:hyperlink>
      <w:r>
        <w:t xml:space="preserve"> Программе;</w:t>
      </w:r>
    </w:p>
    <w:p w:rsidR="00165916" w:rsidRDefault="00165916" w:rsidP="00165916">
      <w:pPr>
        <w:pStyle w:val="ConsPlusNormal"/>
        <w:spacing w:before="220"/>
        <w:ind w:firstLine="540"/>
        <w:jc w:val="both"/>
      </w:pPr>
      <w:r>
        <w:t>при оплате медицинской помощи, оказанной в условиях дневного стационара:</w:t>
      </w:r>
    </w:p>
    <w:p w:rsidR="00165916" w:rsidRDefault="00165916" w:rsidP="0016591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5916" w:rsidRDefault="00165916" w:rsidP="00165916">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t xml:space="preserve"> </w:t>
      </w:r>
      <w:proofErr w:type="gramStart"/>
      <w: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t xml:space="preserve"> случаев оказания медицинской помощи по группам заболеваний, состояний, приведенных в </w:t>
      </w:r>
      <w:hyperlink w:anchor="P19303" w:history="1">
        <w:r>
          <w:rPr>
            <w:color w:val="0000FF"/>
          </w:rPr>
          <w:t>приложении N 5</w:t>
        </w:r>
      </w:hyperlink>
      <w:r>
        <w:t xml:space="preserve"> к Программе;</w:t>
      </w:r>
    </w:p>
    <w:p w:rsidR="00165916" w:rsidRDefault="00165916" w:rsidP="00165916">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165916" w:rsidRDefault="00165916" w:rsidP="00165916">
      <w:pPr>
        <w:pStyle w:val="ConsPlusNormal"/>
        <w:spacing w:before="220"/>
        <w:ind w:firstLine="540"/>
        <w:jc w:val="both"/>
      </w:pPr>
      <w:r>
        <w:t xml:space="preserve">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w:t>
      </w:r>
      <w:proofErr w:type="spellStart"/>
      <w:r>
        <w:t>подушевому</w:t>
      </w:r>
      <w:proofErr w:type="spellEnd"/>
      <w:r>
        <w:t xml:space="preserve">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w:t>
      </w:r>
      <w:proofErr w:type="spellStart"/>
      <w:r>
        <w:t>подушевому</w:t>
      </w:r>
      <w:proofErr w:type="spellEnd"/>
      <w:r>
        <w:t xml:space="preserve"> нормативу финансирования на прикрепившихся лиц.</w:t>
      </w:r>
    </w:p>
    <w:p w:rsidR="00165916" w:rsidRDefault="00165916" w:rsidP="00165916">
      <w:pPr>
        <w:pStyle w:val="ConsPlusNormal"/>
        <w:spacing w:before="220"/>
        <w:ind w:firstLine="540"/>
        <w:jc w:val="both"/>
      </w:pPr>
      <w:proofErr w:type="gramStart"/>
      <w:r>
        <w:t xml:space="preserve">Финансовое обеспечение профилактических медицинских осмотров и диспансеризации включается в </w:t>
      </w:r>
      <w:proofErr w:type="spellStart"/>
      <w:r>
        <w:t>подушевой</w:t>
      </w:r>
      <w:proofErr w:type="spellEnd"/>
      <w: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2" w:history="1">
        <w:r>
          <w:rPr>
            <w:color w:val="0000FF"/>
          </w:rPr>
          <w:t>законом</w:t>
        </w:r>
      </w:hyperlink>
      <w:r>
        <w:t xml:space="preserve"> от 21.11.2011 N 323-ФЗ "Об основах охраны здоровья граждан в Российской Федерации".</w:t>
      </w:r>
      <w:proofErr w:type="gramEnd"/>
    </w:p>
    <w:p w:rsidR="00165916" w:rsidRDefault="00165916" w:rsidP="00165916">
      <w:pPr>
        <w:pStyle w:val="ConsPlusNormal"/>
        <w:spacing w:before="220"/>
        <w:ind w:firstLine="540"/>
        <w:jc w:val="both"/>
      </w:pPr>
      <w:proofErr w:type="gramStart"/>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w:t>
      </w:r>
      <w:r>
        <w:lastRenderedPageBreak/>
        <w:t xml:space="preserve">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roofErr w:type="gramEnd"/>
    </w:p>
    <w:p w:rsidR="00165916" w:rsidRDefault="00165916" w:rsidP="00165916">
      <w:pPr>
        <w:pStyle w:val="ConsPlusNormal"/>
        <w:spacing w:before="220"/>
        <w:ind w:firstLine="540"/>
        <w:jc w:val="both"/>
      </w:pPr>
      <w:proofErr w:type="spellStart"/>
      <w:r>
        <w:t>Подушевой</w:t>
      </w:r>
      <w:proofErr w:type="spellEnd"/>
      <w:r>
        <w:t xml:space="preserve">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165916" w:rsidRDefault="00165916" w:rsidP="00165916">
      <w:pPr>
        <w:pStyle w:val="ConsPlusNormal"/>
        <w:spacing w:before="220"/>
        <w:ind w:firstLine="540"/>
        <w:jc w:val="both"/>
      </w:pPr>
      <w:proofErr w:type="gramStart"/>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165916" w:rsidRDefault="00165916" w:rsidP="00165916">
      <w:pPr>
        <w:pStyle w:val="ConsPlusNormal"/>
        <w:spacing w:before="220"/>
        <w:ind w:firstLine="540"/>
        <w:jc w:val="both"/>
      </w:pPr>
      <w:proofErr w:type="gramStart"/>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165916" w:rsidRDefault="00165916" w:rsidP="00165916">
      <w:pPr>
        <w:pStyle w:val="ConsPlusNormal"/>
        <w:spacing w:before="22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165916" w:rsidRDefault="00165916" w:rsidP="0016591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165916" w:rsidRDefault="00165916" w:rsidP="00165916">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165916" w:rsidRDefault="00165916" w:rsidP="00165916">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инфекцией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165916" w:rsidRDefault="00165916" w:rsidP="00165916">
      <w:pPr>
        <w:pStyle w:val="ConsPlusNormal"/>
        <w:spacing w:before="220"/>
        <w:ind w:firstLine="540"/>
        <w:jc w:val="both"/>
      </w:pPr>
      <w:r>
        <w:t>В рамках реализации Программы проведение исследований на наличие новой коронавирусной инфекции (COVID-19) методом полимеразной цепной реакции осуществляется за счет средств бюджета города Севастополя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65916" w:rsidRDefault="00165916" w:rsidP="00165916">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w:t>
      </w:r>
      <w:r>
        <w:lastRenderedPageBreak/>
        <w:t>предусматривается Программой государственных гарантий бесплатного оказания гражданам медицинской помощи, утверждаемой Правительством Российской Федерации.</w:t>
      </w:r>
    </w:p>
    <w:p w:rsidR="00165916" w:rsidRDefault="00165916" w:rsidP="00165916">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3" w:history="1">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165916" w:rsidRDefault="00165916" w:rsidP="00165916">
      <w:pPr>
        <w:pStyle w:val="ConsPlusNormal"/>
        <w:spacing w:before="220"/>
        <w:ind w:firstLine="540"/>
        <w:jc w:val="both"/>
      </w:pPr>
      <w:proofErr w:type="gramStart"/>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Программой государственных гарантий бесплатного оказания гражданам медицинской помощи, утверждаемой Правительством Российской Федерации, в соответствии с примерным </w:t>
      </w:r>
      <w:hyperlink w:anchor="P14500" w:history="1">
        <w:r>
          <w:rPr>
            <w:color w:val="0000FF"/>
          </w:rPr>
          <w:t>перечнем</w:t>
        </w:r>
      </w:hyperlink>
      <w:r>
        <w:t>, предусмотренным приложением N 3 к Программе.</w:t>
      </w:r>
      <w:proofErr w:type="gramEnd"/>
    </w:p>
    <w:p w:rsidR="00165916" w:rsidRDefault="00165916" w:rsidP="00165916">
      <w:pPr>
        <w:pStyle w:val="ConsPlusNormal"/>
        <w:spacing w:before="220"/>
        <w:ind w:firstLine="540"/>
        <w:jc w:val="both"/>
      </w:pP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165916" w:rsidRDefault="00165916" w:rsidP="00165916">
      <w:pPr>
        <w:pStyle w:val="ConsPlusNormal"/>
        <w:spacing w:before="220"/>
        <w:ind w:firstLine="540"/>
        <w:jc w:val="both"/>
      </w:pPr>
      <w:r>
        <w:t>Территориальная программа обязательного медицинского страхования включает:</w:t>
      </w:r>
    </w:p>
    <w:p w:rsidR="00165916" w:rsidRDefault="00165916" w:rsidP="00165916">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w:t>
      </w:r>
      <w:proofErr w:type="gramStart"/>
      <w:r>
        <w:t>высокотехнологичную</w:t>
      </w:r>
      <w:proofErr w:type="gramEnd"/>
      <w:r>
        <w:t xml:space="preserve">,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44" w:history="1">
        <w:r>
          <w:rPr>
            <w:color w:val="0000FF"/>
          </w:rPr>
          <w:t>разделом VI</w:t>
        </w:r>
      </w:hyperlink>
      <w:r>
        <w:t xml:space="preserve"> Программы);</w:t>
      </w:r>
    </w:p>
    <w:p w:rsidR="00165916" w:rsidRDefault="00165916" w:rsidP="00165916">
      <w:pPr>
        <w:pStyle w:val="ConsPlusNormal"/>
        <w:spacing w:before="220"/>
        <w:ind w:firstLine="540"/>
        <w:jc w:val="both"/>
      </w:pPr>
      <w:proofErr w:type="gramStart"/>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w:t>
      </w:r>
      <w:proofErr w:type="gramEnd"/>
      <w:r>
        <w:t xml:space="preserve"> </w:t>
      </w:r>
      <w:proofErr w:type="gramStart"/>
      <w:r>
        <w:t>числе</w:t>
      </w:r>
      <w:proofErr w:type="gramEnd"/>
      <w:r>
        <w:t xml:space="preserve"> на оказание медицинской помощи федеральными медицинскими организациями (в соответствии с </w:t>
      </w:r>
      <w:hyperlink w:anchor="P244" w:history="1">
        <w:r>
          <w:rPr>
            <w:color w:val="0000FF"/>
          </w:rPr>
          <w:t>разделом VI</w:t>
        </w:r>
      </w:hyperlink>
      <w:r>
        <w:t xml:space="preserve"> Программы);</w:t>
      </w:r>
    </w:p>
    <w:p w:rsidR="00165916" w:rsidRDefault="00165916" w:rsidP="00165916">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733" w:history="1">
        <w:r>
          <w:rPr>
            <w:color w:val="0000FF"/>
          </w:rPr>
          <w:t>разделом VII</w:t>
        </w:r>
      </w:hyperlink>
      <w:r>
        <w:t xml:space="preserve"> Программы);</w:t>
      </w:r>
    </w:p>
    <w:p w:rsidR="00165916" w:rsidRDefault="00165916" w:rsidP="00165916">
      <w:pPr>
        <w:pStyle w:val="ConsPlusNormal"/>
        <w:spacing w:before="220"/>
        <w:ind w:firstLine="540"/>
        <w:jc w:val="both"/>
      </w:pPr>
      <w:r>
        <w:t xml:space="preserve">критерии доступности и качества медицинской помощи (в соответствии с </w:t>
      </w:r>
      <w:hyperlink w:anchor="P773" w:history="1">
        <w:r>
          <w:rPr>
            <w:color w:val="0000FF"/>
          </w:rPr>
          <w:t>разделом VIII</w:t>
        </w:r>
      </w:hyperlink>
      <w:r>
        <w:t xml:space="preserve"> Программы).</w:t>
      </w:r>
    </w:p>
    <w:p w:rsidR="00165916" w:rsidRDefault="00165916" w:rsidP="00165916">
      <w:pPr>
        <w:pStyle w:val="ConsPlusNormal"/>
        <w:spacing w:before="220"/>
        <w:ind w:firstLine="540"/>
        <w:jc w:val="both"/>
      </w:pPr>
      <w:r>
        <w:t xml:space="preserve">Территориальной программой обязательного медицинского страхования в расчете на 1 застрахованное лицо установлены с учетом структуры заболеваемости в городе Севастополе нормативы объема предоставления медицинской помощи, нормативы финансовых затрат на </w:t>
      </w:r>
      <w:r>
        <w:lastRenderedPageBreak/>
        <w:t>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65916" w:rsidRDefault="00165916" w:rsidP="0016591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65916" w:rsidRDefault="00165916" w:rsidP="00165916">
      <w:pPr>
        <w:pStyle w:val="ConsPlusNormal"/>
        <w:spacing w:before="220"/>
        <w:ind w:firstLine="540"/>
        <w:jc w:val="both"/>
      </w:pPr>
      <w:proofErr w:type="gramStart"/>
      <w:r>
        <w:t>При установлении территори</w:t>
      </w:r>
      <w:bookmarkStart w:id="3" w:name="_GoBack"/>
      <w:bookmarkEnd w:id="3"/>
      <w:r>
        <w:t>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65916" w:rsidRDefault="00165916" w:rsidP="00165916">
      <w:pPr>
        <w:pStyle w:val="ConsPlusNormal"/>
        <w:ind w:firstLine="540"/>
        <w:jc w:val="both"/>
      </w:pPr>
    </w:p>
    <w:p w:rsidR="004A3728" w:rsidRDefault="004A3728"/>
    <w:sectPr w:rsidR="004A3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69"/>
    <w:rsid w:val="00165916"/>
    <w:rsid w:val="004A3728"/>
    <w:rsid w:val="00EA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91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91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B55A0BF86FB75F694701C73681E9826E12EF44777DC67FCDE1576557CDCE3FB62D36907ECDEBDF1509A314E6D5056484FE1631453C265EAED0L6TDG" TargetMode="External"/><Relationship Id="rId13" Type="http://schemas.openxmlformats.org/officeDocument/2006/relationships/hyperlink" Target="consultantplus://offline/ref=E81AB55A0BF86FB75F69590CD15ADAE4886D44E5417C74972A92BA0A325EC7996AF92C78D475D2EBDB090FA61DLBT0G" TargetMode="External"/><Relationship Id="rId18" Type="http://schemas.openxmlformats.org/officeDocument/2006/relationships/hyperlink" Target="consultantplus://offline/ref=E81AB55A0BF86FB75F69590CD15ADAE4886D45EA497674972A92BA0A325EC79978F97474D473CCEADF1C59F75BE789413797FE143147383AL5TEG" TargetMode="External"/><Relationship Id="rId3" Type="http://schemas.openxmlformats.org/officeDocument/2006/relationships/settings" Target="settings.xml"/><Relationship Id="rId21" Type="http://schemas.openxmlformats.org/officeDocument/2006/relationships/hyperlink" Target="consultantplus://offline/ref=E81AB55A0BF86FB75F69590CD15ADAE48F644EE5427974972A92BA0A325EC79978F97474D473CBEEDD1C59F75BE789413797FE143147383AL5TEG" TargetMode="External"/><Relationship Id="rId7" Type="http://schemas.openxmlformats.org/officeDocument/2006/relationships/hyperlink" Target="consultantplus://offline/ref=E81AB55A0BF86FB75F694701C73681E9826E12EF467877C971CDE1576557CDCE3FB62D36907ECDEBDF1409A414E6D5056484FE1631453C265EAED0L6TDG" TargetMode="External"/><Relationship Id="rId12" Type="http://schemas.openxmlformats.org/officeDocument/2006/relationships/hyperlink" Target="consultantplus://offline/ref=E81AB55A0BF86FB75F69590CD15ADAE4896D4BE74B2923957BC7B40F3A0E9D896EB07973CA73C8F5DD170FLAT4G" TargetMode="External"/><Relationship Id="rId17" Type="http://schemas.openxmlformats.org/officeDocument/2006/relationships/hyperlink" Target="consultantplus://offline/ref=E81AB55A0BF86FB75F69590CD15ADAE4886D45EA497674972A92BA0A325EC79978F97474D473CCEADF1C59F75BE789413797FE143147383AL5TE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81AB55A0BF86FB75F69590CD15ADAE48F644EE5427974972A92BA0A325EC79978F97474D473CCEDD61C59F75BE789413797FE143147383AL5TEG" TargetMode="External"/><Relationship Id="rId20" Type="http://schemas.openxmlformats.org/officeDocument/2006/relationships/hyperlink" Target="consultantplus://offline/ref=E81AB55A0BF86FB75F69590CD15ADAE4886D44E5417C74972A92BA0A325EC79978F97474D473CFE8DE1C59F75BE789413797FE143147383AL5TEG" TargetMode="External"/><Relationship Id="rId1" Type="http://schemas.openxmlformats.org/officeDocument/2006/relationships/styles" Target="styles.xml"/><Relationship Id="rId6" Type="http://schemas.openxmlformats.org/officeDocument/2006/relationships/hyperlink" Target="consultantplus://offline/ref=E81AB55A0BF86FB75F69590CD15ADAE48F644EE5427974972A92BA0A325EC79978F97474D473C4E8DE1C59F75BE789413797FE143147383AL5TEG" TargetMode="External"/><Relationship Id="rId11" Type="http://schemas.openxmlformats.org/officeDocument/2006/relationships/hyperlink" Target="consultantplus://offline/ref=E81AB55A0BF86FB75F69590CD15ADAE48F644EE5427974972A92BA0A325EC7996AF92C78D475D2EBDB090FA61DLBT0G" TargetMode="External"/><Relationship Id="rId24" Type="http://schemas.openxmlformats.org/officeDocument/2006/relationships/fontTable" Target="fontTable.xml"/><Relationship Id="rId5" Type="http://schemas.openxmlformats.org/officeDocument/2006/relationships/hyperlink" Target="consultantplus://offline/ref=E81AB55A0BF86FB75F69590CD15ADAE4886D44E5417C74972A92BA0A325EC79978F97474D473CBEAD91C59F75BE789413797FE143147383AL5TEG" TargetMode="External"/><Relationship Id="rId15" Type="http://schemas.openxmlformats.org/officeDocument/2006/relationships/hyperlink" Target="consultantplus://offline/ref=E81AB55A0BF86FB75F69590CD15ADAE48F644DE5487B74972A92BA0A325EC79978F97474D473CFE8DA1C59F75BE789413797FE143147383AL5TEG" TargetMode="External"/><Relationship Id="rId23" Type="http://schemas.openxmlformats.org/officeDocument/2006/relationships/hyperlink" Target="consultantplus://offline/ref=E81AB55A0BF86FB75F69590CD15ADAE4886D44E5417C74972A92BA0A325EC79978F97474DD7BC7BF8E5358AB1FB49A413597FC102DL4T7G" TargetMode="External"/><Relationship Id="rId10" Type="http://schemas.openxmlformats.org/officeDocument/2006/relationships/hyperlink" Target="consultantplus://offline/ref=E81AB55A0BF86FB75F694701C73681E9826E12EF447777C377CDE1576557CDCE3FB62D249026C1EBD9090DA201B08443L3T3G" TargetMode="External"/><Relationship Id="rId19" Type="http://schemas.openxmlformats.org/officeDocument/2006/relationships/hyperlink" Target="consultantplus://offline/ref=E81AB55A0BF86FB75F69590CD15ADAE4886D44E5417C74972A92BA0A325EC7996AF92C78D475D2EBDB090FA61DLBT0G" TargetMode="External"/><Relationship Id="rId4" Type="http://schemas.openxmlformats.org/officeDocument/2006/relationships/webSettings" Target="webSettings.xml"/><Relationship Id="rId9" Type="http://schemas.openxmlformats.org/officeDocument/2006/relationships/hyperlink" Target="consultantplus://offline/ref=E81AB55A0BF86FB75F694701C73681E9826E12EF447F76C476CDE1576557CDCE3FB62D36907ECDEBDF120CAF14E6D5056484FE1631453C265EAED0L6TDG" TargetMode="External"/><Relationship Id="rId14" Type="http://schemas.openxmlformats.org/officeDocument/2006/relationships/hyperlink" Target="consultantplus://offline/ref=E81AB55A0BF86FB75F69590CD15ADAE48F644EE5427974972A92BA0A325EC7996AF92C78D475D2EBDB090FA61DLBT0G" TargetMode="External"/><Relationship Id="rId22" Type="http://schemas.openxmlformats.org/officeDocument/2006/relationships/hyperlink" Target="consultantplus://offline/ref=E81AB55A0BF86FB75F69590CD15ADAE48F644EE5427974972A92BA0A325EC7996AF92C78D475D2EBDB090FA61DLB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7510</Words>
  <Characters>42809</Characters>
  <Application>Microsoft Office Word</Application>
  <DocSecurity>0</DocSecurity>
  <Lines>356</Lines>
  <Paragraphs>100</Paragraphs>
  <ScaleCrop>false</ScaleCrop>
  <Company>SPecialiST RePack</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2022-05-04T08:25:00Z</dcterms:created>
  <dcterms:modified xsi:type="dcterms:W3CDTF">2022-05-04T08:25:00Z</dcterms:modified>
</cp:coreProperties>
</file>